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04" w:rsidRDefault="00581B04" w:rsidP="00581B04">
      <w:pPr>
        <w:pStyle w:val="NoSpacing"/>
      </w:pPr>
      <w:r>
        <w:rPr>
          <w:u w:val="single"/>
        </w:rPr>
        <w:t>Walter GUDE</w:t>
      </w:r>
      <w:r>
        <w:t xml:space="preserve">      (fl.1430)</w:t>
      </w:r>
    </w:p>
    <w:p w:rsidR="00581B04" w:rsidRDefault="00581B04" w:rsidP="00581B04">
      <w:pPr>
        <w:pStyle w:val="NoSpacing"/>
      </w:pPr>
      <w:r>
        <w:t>Chaplain.</w:t>
      </w:r>
    </w:p>
    <w:p w:rsidR="00581B04" w:rsidRDefault="00581B04" w:rsidP="00581B04">
      <w:pPr>
        <w:pStyle w:val="NoSpacing"/>
      </w:pPr>
    </w:p>
    <w:p w:rsidR="00581B04" w:rsidRDefault="00581B04" w:rsidP="00581B04">
      <w:pPr>
        <w:pStyle w:val="NoSpacing"/>
      </w:pPr>
    </w:p>
    <w:p w:rsidR="00581B04" w:rsidRDefault="00581B04" w:rsidP="00581B04">
      <w:pPr>
        <w:pStyle w:val="NoSpacing"/>
      </w:pPr>
      <w:r>
        <w:t>12 Sep.1430</w:t>
      </w:r>
      <w:r>
        <w:tab/>
        <w:t>He was one of those who appointed John de Portyngton(q.v.) and Edmund</w:t>
      </w:r>
    </w:p>
    <w:p w:rsidR="00581B04" w:rsidRDefault="00581B04" w:rsidP="00581B04">
      <w:pPr>
        <w:pStyle w:val="NoSpacing"/>
      </w:pPr>
      <w:r>
        <w:tab/>
      </w:r>
      <w:r>
        <w:tab/>
        <w:t xml:space="preserve">Portyngton(q.v.) as their attorneys to deliver seisin to John de </w:t>
      </w:r>
    </w:p>
    <w:p w:rsidR="00581B04" w:rsidRDefault="00581B04" w:rsidP="00581B04">
      <w:pPr>
        <w:pStyle w:val="NoSpacing"/>
      </w:pPr>
      <w:r>
        <w:tab/>
      </w:r>
      <w:r>
        <w:tab/>
        <w:t>Portyngton of certain lands, tenements, rents and services in various parts</w:t>
      </w:r>
    </w:p>
    <w:p w:rsidR="00581B04" w:rsidRDefault="00581B04" w:rsidP="00581B04">
      <w:pPr>
        <w:pStyle w:val="NoSpacing"/>
      </w:pPr>
      <w:r>
        <w:tab/>
      </w:r>
      <w:r>
        <w:tab/>
        <w:t>of Yorkshire.   (Yorkshire Deeds vol.IX p.24)</w:t>
      </w:r>
    </w:p>
    <w:p w:rsidR="00581B04" w:rsidRDefault="00581B04" w:rsidP="00581B04">
      <w:pPr>
        <w:pStyle w:val="NoSpacing"/>
      </w:pPr>
    </w:p>
    <w:p w:rsidR="00581B04" w:rsidRDefault="00581B04" w:rsidP="00581B04">
      <w:pPr>
        <w:pStyle w:val="NoSpacing"/>
      </w:pPr>
    </w:p>
    <w:p w:rsidR="00581B04" w:rsidRDefault="00581B04" w:rsidP="00581B04">
      <w:pPr>
        <w:pStyle w:val="NoSpacing"/>
      </w:pPr>
    </w:p>
    <w:p w:rsidR="00BA4020" w:rsidRPr="00186E49" w:rsidRDefault="00581B04" w:rsidP="00581B04">
      <w:pPr>
        <w:pStyle w:val="NoSpacing"/>
      </w:pPr>
      <w:r>
        <w:t>26 February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B04" w:rsidRDefault="00581B04" w:rsidP="00552EBA">
      <w:r>
        <w:separator/>
      </w:r>
    </w:p>
  </w:endnote>
  <w:endnote w:type="continuationSeparator" w:id="0">
    <w:p w:rsidR="00581B04" w:rsidRDefault="00581B0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81B04">
      <w:rPr>
        <w:noProof/>
      </w:rPr>
      <w:t>16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B04" w:rsidRDefault="00581B04" w:rsidP="00552EBA">
      <w:r>
        <w:separator/>
      </w:r>
    </w:p>
  </w:footnote>
  <w:footnote w:type="continuationSeparator" w:id="0">
    <w:p w:rsidR="00581B04" w:rsidRDefault="00581B0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81B0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2012-03-16T22:29:00Z</dcterms:created>
  <dcterms:modified xsi:type="dcterms:W3CDTF">2012-03-16T22:30:00Z</dcterms:modified>
</cp:coreProperties>
</file>