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242" w:rsidRDefault="00BD3242" w:rsidP="00BD3242">
      <w:pPr>
        <w:pStyle w:val="NoSpacing"/>
      </w:pPr>
      <w:r>
        <w:rPr>
          <w:u w:val="single"/>
        </w:rPr>
        <w:t>John JOSEPH</w:t>
      </w:r>
      <w:r>
        <w:t xml:space="preserve">    </w:t>
      </w:r>
      <w:proofErr w:type="gramStart"/>
      <w:r>
        <w:t xml:space="preserve">   (</w:t>
      </w:r>
      <w:proofErr w:type="gramEnd"/>
      <w:r>
        <w:t>fl.1495)</w:t>
      </w:r>
    </w:p>
    <w:p w:rsidR="00BD3242" w:rsidRDefault="00BD3242" w:rsidP="00BD3242">
      <w:pPr>
        <w:pStyle w:val="NoSpacing"/>
      </w:pPr>
      <w:r>
        <w:t xml:space="preserve">of Sandwich. </w:t>
      </w:r>
    </w:p>
    <w:p w:rsidR="00F7259E" w:rsidRDefault="00F7259E" w:rsidP="00BD3242">
      <w:pPr>
        <w:pStyle w:val="NoSpacing"/>
      </w:pPr>
    </w:p>
    <w:p w:rsidR="00F7259E" w:rsidRDefault="00F7259E" w:rsidP="00BD3242">
      <w:pPr>
        <w:pStyle w:val="NoSpacing"/>
      </w:pPr>
    </w:p>
    <w:p w:rsidR="00F7259E" w:rsidRDefault="00F7259E" w:rsidP="00BD3242">
      <w:pPr>
        <w:pStyle w:val="NoSpacing"/>
      </w:pPr>
      <w:r>
        <w:t>Son of Richard Joseph of Sandwich(</w:t>
      </w:r>
      <w:proofErr w:type="gramStart"/>
      <w:r>
        <w:t>d.1499)(</w:t>
      </w:r>
      <w:proofErr w:type="gramEnd"/>
      <w:r>
        <w:t>q.v.).  (H.P.p.506)</w:t>
      </w:r>
    </w:p>
    <w:p w:rsidR="00BD3242" w:rsidRDefault="00BD3242" w:rsidP="00BD3242">
      <w:pPr>
        <w:pStyle w:val="NoSpacing"/>
      </w:pPr>
    </w:p>
    <w:p w:rsidR="00BD3242" w:rsidRDefault="00BD3242" w:rsidP="00BD3242">
      <w:pPr>
        <w:pStyle w:val="NoSpacing"/>
      </w:pPr>
    </w:p>
    <w:p w:rsidR="00BD3242" w:rsidRPr="00A3430B" w:rsidRDefault="00BD3242" w:rsidP="00F7259E">
      <w:pPr>
        <w:pStyle w:val="NoSpacing"/>
        <w:ind w:left="1440" w:hanging="1260"/>
      </w:pPr>
      <w:r>
        <w:t>2 Mar.1495</w:t>
      </w:r>
      <w:r>
        <w:tab/>
        <w:t xml:space="preserve">He was a witness when Thomasina </w:t>
      </w:r>
      <w:proofErr w:type="spellStart"/>
      <w:r>
        <w:t>Abyndon</w:t>
      </w:r>
      <w:proofErr w:type="spellEnd"/>
      <w:r>
        <w:t xml:space="preserve">(q.v.) granted </w:t>
      </w:r>
      <w:r w:rsidRPr="00A3430B">
        <w:t xml:space="preserve">all lands and tenements, rents and services with appurtenances, </w:t>
      </w:r>
      <w:r>
        <w:t>which she then had within the liberty of the town of Sand</w:t>
      </w:r>
      <w:r w:rsidRPr="00A3430B">
        <w:t>wich or elsewhere in the county</w:t>
      </w:r>
      <w:r>
        <w:t xml:space="preserve"> of Kent to William Salmon(q.v.), John </w:t>
      </w:r>
      <w:proofErr w:type="spellStart"/>
      <w:r>
        <w:t>Iden</w:t>
      </w:r>
      <w:proofErr w:type="spellEnd"/>
      <w:r>
        <w:t xml:space="preserve">(q.v.) and John </w:t>
      </w:r>
      <w:proofErr w:type="spellStart"/>
      <w:r>
        <w:t>Wilbor</w:t>
      </w:r>
      <w:proofErr w:type="spellEnd"/>
      <w:r>
        <w:t>(q.v.).</w:t>
      </w:r>
    </w:p>
    <w:p w:rsidR="00BD3242" w:rsidRDefault="00BD3242" w:rsidP="00BD3242">
      <w:pPr>
        <w:pStyle w:val="NoSpacing"/>
        <w:ind w:left="1440"/>
      </w:pPr>
      <w:r>
        <w:t>(</w:t>
      </w:r>
      <w:hyperlink r:id="rId6" w:history="1">
        <w:r w:rsidRPr="00C845AF">
          <w:rPr>
            <w:rStyle w:val="Hyperlink"/>
          </w:rPr>
          <w:t>www.nationalarchives.gov.uk/A2A</w:t>
        </w:r>
      </w:hyperlink>
      <w:r>
        <w:t xml:space="preserve">  ref. </w:t>
      </w:r>
      <w:r w:rsidRPr="00A3430B">
        <w:t>CM 31/126</w:t>
      </w:r>
      <w:r>
        <w:t>)</w:t>
      </w:r>
    </w:p>
    <w:p w:rsidR="00BD3242" w:rsidRDefault="00BD3242" w:rsidP="00BD3242">
      <w:pPr>
        <w:pStyle w:val="NoSpacing"/>
      </w:pPr>
    </w:p>
    <w:p w:rsidR="00BD3242" w:rsidRDefault="00BD3242" w:rsidP="00BD3242">
      <w:pPr>
        <w:pStyle w:val="NoSpacing"/>
      </w:pPr>
    </w:p>
    <w:p w:rsidR="00BA4020" w:rsidRDefault="00BD3242" w:rsidP="00BD3242">
      <w:pPr>
        <w:pStyle w:val="NoSpacing"/>
      </w:pPr>
      <w:r>
        <w:t>18 February 2012</w:t>
      </w:r>
    </w:p>
    <w:p w:rsidR="00F7259E" w:rsidRPr="00186E49" w:rsidRDefault="00F7259E" w:rsidP="00BD3242">
      <w:pPr>
        <w:pStyle w:val="NoSpacing"/>
      </w:pPr>
      <w:r>
        <w:t>12 January 2016</w:t>
      </w:r>
      <w:bookmarkStart w:id="0" w:name="_GoBack"/>
      <w:bookmarkEnd w:id="0"/>
    </w:p>
    <w:sectPr w:rsidR="00F7259E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42" w:rsidRDefault="00BD3242" w:rsidP="00552EBA">
      <w:r>
        <w:separator/>
      </w:r>
    </w:p>
  </w:endnote>
  <w:endnote w:type="continuationSeparator" w:id="0">
    <w:p w:rsidR="00BD3242" w:rsidRDefault="00BD32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259E">
      <w:rPr>
        <w:noProof/>
      </w:rPr>
      <w:t>12 January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42" w:rsidRDefault="00BD3242" w:rsidP="00552EBA">
      <w:r>
        <w:separator/>
      </w:r>
    </w:p>
  </w:footnote>
  <w:footnote w:type="continuationSeparator" w:id="0">
    <w:p w:rsidR="00BD3242" w:rsidRDefault="00BD32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3242"/>
    <w:rsid w:val="00C07895"/>
    <w:rsid w:val="00C33865"/>
    <w:rsid w:val="00D45842"/>
    <w:rsid w:val="00D75E0E"/>
    <w:rsid w:val="00E9780A"/>
    <w:rsid w:val="00EF396C"/>
    <w:rsid w:val="00F7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F244C"/>
  <w15:docId w15:val="{FA324693-9898-4F23-9533-DD0C573A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2012-02-25T19:31:00Z</dcterms:created>
  <dcterms:modified xsi:type="dcterms:W3CDTF">2016-01-12T13:34:00Z</dcterms:modified>
</cp:coreProperties>
</file>