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de LEVERSEGE</w:t>
      </w:r>
      <w:r>
        <w:rPr>
          <w:rStyle w:val="SubtleEmphasis"/>
          <w:i w:val="0"/>
          <w:iCs w:val="0"/>
          <w:color w:val="auto"/>
        </w:rPr>
        <w:t xml:space="preserve">       (fl.1402)</w:t>
      </w: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Chaplain.</w:t>
      </w: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Mar.1402</w:t>
      </w:r>
      <w:r>
        <w:rPr>
          <w:rStyle w:val="SubtleEmphasis"/>
          <w:i w:val="0"/>
          <w:iCs w:val="0"/>
          <w:color w:val="auto"/>
        </w:rPr>
        <w:tab/>
        <w:t>William de Popelay(q.v.) granted all his lands, tenements etc. in Birstall, West Riding of Yorkshire, to him and John de Bollyng(q.v.).</w:t>
      </w: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p.40)</w:t>
      </w: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00D4D" w:rsidRDefault="00100D4D" w:rsidP="00100D4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January 2013</w:t>
      </w:r>
    </w:p>
    <w:p w:rsidR="00BA4020" w:rsidRPr="00186E49" w:rsidRDefault="00100D4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4D" w:rsidRDefault="00100D4D" w:rsidP="00552EBA">
      <w:r>
        <w:separator/>
      </w:r>
    </w:p>
  </w:endnote>
  <w:endnote w:type="continuationSeparator" w:id="0">
    <w:p w:rsidR="00100D4D" w:rsidRDefault="00100D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0D4D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4D" w:rsidRDefault="00100D4D" w:rsidP="00552EBA">
      <w:r>
        <w:separator/>
      </w:r>
    </w:p>
  </w:footnote>
  <w:footnote w:type="continuationSeparator" w:id="0">
    <w:p w:rsidR="00100D4D" w:rsidRDefault="00100D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0D4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00D4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00D4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2013-02-13T22:03:00Z</dcterms:created>
  <dcterms:modified xsi:type="dcterms:W3CDTF">2013-02-13T22:04:00Z</dcterms:modified>
</cp:coreProperties>
</file>