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7A0B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LILIHED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641D18A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Uttoxeter, Staffordshire. Glover.</w:t>
      </w:r>
    </w:p>
    <w:p w14:paraId="761050EE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</w:p>
    <w:p w14:paraId="6AFDA455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</w:p>
    <w:p w14:paraId="1F96440C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William </w:t>
      </w:r>
      <w:proofErr w:type="spellStart"/>
      <w:r>
        <w:rPr>
          <w:rFonts w:cs="Times New Roman"/>
          <w:szCs w:val="24"/>
        </w:rPr>
        <w:t>Lilihed</w:t>
      </w:r>
      <w:proofErr w:type="spellEnd"/>
      <w:r>
        <w:rPr>
          <w:rFonts w:cs="Times New Roman"/>
          <w:szCs w:val="24"/>
        </w:rPr>
        <w:t xml:space="preserve"> of Uttoxeter.</w:t>
      </w:r>
    </w:p>
    <w:p w14:paraId="62BD3AE0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0889E43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</w:p>
    <w:p w14:paraId="642C1F9E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</w:p>
    <w:p w14:paraId="0BC5E1D8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Ralph Russell of Coventry, mercer(q.v.), brought a plaint of debt against him,</w:t>
      </w:r>
    </w:p>
    <w:p w14:paraId="4175CF18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Cokeyn</w:t>
      </w:r>
      <w:proofErr w:type="spellEnd"/>
      <w:r>
        <w:rPr>
          <w:rFonts w:cs="Times New Roman"/>
          <w:szCs w:val="24"/>
        </w:rPr>
        <w:t xml:space="preserve"> of Ashburn, Derbyshire(q.v.), and John </w:t>
      </w:r>
      <w:proofErr w:type="spellStart"/>
      <w:r>
        <w:rPr>
          <w:rFonts w:cs="Times New Roman"/>
          <w:szCs w:val="24"/>
        </w:rPr>
        <w:t>Hogesson</w:t>
      </w:r>
      <w:proofErr w:type="spellEnd"/>
      <w:r>
        <w:rPr>
          <w:rFonts w:cs="Times New Roman"/>
          <w:szCs w:val="24"/>
        </w:rPr>
        <w:t xml:space="preserve"> of</w:t>
      </w:r>
    </w:p>
    <w:p w14:paraId="5F96AB53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Fole, Staffordshire(q.v.).    (ibid.)</w:t>
      </w:r>
    </w:p>
    <w:p w14:paraId="323786AA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</w:p>
    <w:p w14:paraId="1735F6BC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</w:p>
    <w:p w14:paraId="0C474F02" w14:textId="77777777" w:rsidR="00CA7DDB" w:rsidRDefault="00CA7DDB" w:rsidP="00CA7D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17 January 2024</w:t>
      </w:r>
    </w:p>
    <w:p w14:paraId="1B3047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10E88" w14:textId="77777777" w:rsidR="00CA7DDB" w:rsidRDefault="00CA7DDB" w:rsidP="009139A6">
      <w:r>
        <w:separator/>
      </w:r>
    </w:p>
  </w:endnote>
  <w:endnote w:type="continuationSeparator" w:id="0">
    <w:p w14:paraId="768F0685" w14:textId="77777777" w:rsidR="00CA7DDB" w:rsidRDefault="00CA7D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08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A1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76C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9DC6" w14:textId="77777777" w:rsidR="00CA7DDB" w:rsidRDefault="00CA7DDB" w:rsidP="009139A6">
      <w:r>
        <w:separator/>
      </w:r>
    </w:p>
  </w:footnote>
  <w:footnote w:type="continuationSeparator" w:id="0">
    <w:p w14:paraId="68E0F5B3" w14:textId="77777777" w:rsidR="00CA7DDB" w:rsidRDefault="00CA7D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E3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5D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8E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DD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7DDB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CCBA"/>
  <w15:chartTrackingRefBased/>
  <w15:docId w15:val="{79006D41-475E-46AE-BD8D-F2671E4C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7D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2024-03-08T10:06:00Z</dcterms:created>
  <dcterms:modified xsi:type="dcterms:W3CDTF">2024-03-08T10:09:00Z</dcterms:modified>
</cp:coreProperties>
</file>