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5F1C4" w14:textId="77777777" w:rsidR="00E31747" w:rsidRDefault="00E31747" w:rsidP="00E317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LOWEYN</w:t>
      </w:r>
      <w:r>
        <w:rPr>
          <w:rFonts w:cs="Times New Roman"/>
          <w:szCs w:val="24"/>
        </w:rPr>
        <w:t xml:space="preserve">       (fl.1432)</w:t>
      </w:r>
    </w:p>
    <w:p w14:paraId="4728D45A" w14:textId="77777777" w:rsidR="00E31747" w:rsidRDefault="00E31747" w:rsidP="00E31747">
      <w:pPr>
        <w:pStyle w:val="NoSpacing"/>
        <w:rPr>
          <w:rFonts w:cs="Times New Roman"/>
          <w:szCs w:val="24"/>
        </w:rPr>
      </w:pPr>
    </w:p>
    <w:p w14:paraId="04676CF8" w14:textId="77777777" w:rsidR="00E31747" w:rsidRDefault="00E31747" w:rsidP="00E31747">
      <w:pPr>
        <w:pStyle w:val="NoSpacing"/>
        <w:rPr>
          <w:rFonts w:cs="Times New Roman"/>
          <w:szCs w:val="24"/>
        </w:rPr>
      </w:pPr>
    </w:p>
    <w:p w14:paraId="0ECC2BA1" w14:textId="77777777" w:rsidR="00E31747" w:rsidRDefault="00E31747" w:rsidP="00E317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Sep.1432</w:t>
      </w:r>
      <w:r>
        <w:rPr>
          <w:rFonts w:cs="Times New Roman"/>
          <w:szCs w:val="24"/>
        </w:rPr>
        <w:tab/>
        <w:t xml:space="preserve">He was a witness to the Will of Nicholas </w:t>
      </w:r>
      <w:proofErr w:type="spellStart"/>
      <w:r>
        <w:rPr>
          <w:rFonts w:cs="Times New Roman"/>
          <w:szCs w:val="24"/>
        </w:rPr>
        <w:t>Lowyne</w:t>
      </w:r>
      <w:proofErr w:type="spellEnd"/>
      <w:r>
        <w:rPr>
          <w:rFonts w:cs="Times New Roman"/>
          <w:szCs w:val="24"/>
        </w:rPr>
        <w:t xml:space="preserve"> of Hertfordshire(q.v.).</w:t>
      </w:r>
    </w:p>
    <w:p w14:paraId="49B2888B" w14:textId="77777777" w:rsidR="00E31747" w:rsidRDefault="00E31747" w:rsidP="00E317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Herts Genealogist and Antiquary”  </w:t>
      </w:r>
      <w:proofErr w:type="spellStart"/>
      <w:r>
        <w:rPr>
          <w:rFonts w:cs="Times New Roman"/>
          <w:szCs w:val="24"/>
        </w:rPr>
        <w:t>ed.William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p.315)</w:t>
      </w:r>
    </w:p>
    <w:p w14:paraId="612D1A28" w14:textId="77777777" w:rsidR="00E31747" w:rsidRDefault="00E31747" w:rsidP="00E31747">
      <w:pPr>
        <w:pStyle w:val="NoSpacing"/>
        <w:rPr>
          <w:rFonts w:cs="Times New Roman"/>
          <w:szCs w:val="24"/>
        </w:rPr>
      </w:pPr>
    </w:p>
    <w:p w14:paraId="1A514C52" w14:textId="77777777" w:rsidR="00E31747" w:rsidRDefault="00E31747" w:rsidP="00E31747">
      <w:pPr>
        <w:pStyle w:val="NoSpacing"/>
        <w:rPr>
          <w:rFonts w:cs="Times New Roman"/>
          <w:szCs w:val="24"/>
        </w:rPr>
      </w:pPr>
    </w:p>
    <w:p w14:paraId="59624621" w14:textId="3BE9ACD2" w:rsidR="00BA00AB" w:rsidRPr="00EB3209" w:rsidRDefault="00E31747" w:rsidP="00E317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January 2023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6C053" w14:textId="77777777" w:rsidR="00E31747" w:rsidRDefault="00E31747" w:rsidP="009139A6">
      <w:r>
        <w:separator/>
      </w:r>
    </w:p>
  </w:endnote>
  <w:endnote w:type="continuationSeparator" w:id="0">
    <w:p w14:paraId="39EC663A" w14:textId="77777777" w:rsidR="00E31747" w:rsidRDefault="00E317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546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0924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DD4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93615" w14:textId="77777777" w:rsidR="00E31747" w:rsidRDefault="00E31747" w:rsidP="009139A6">
      <w:r>
        <w:separator/>
      </w:r>
    </w:p>
  </w:footnote>
  <w:footnote w:type="continuationSeparator" w:id="0">
    <w:p w14:paraId="1F4FC9CC" w14:textId="77777777" w:rsidR="00E31747" w:rsidRDefault="00E317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220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8DC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40A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74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31747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6B6D0"/>
  <w15:chartTrackingRefBased/>
  <w15:docId w15:val="{5D4E7407-F889-460B-BC4D-EB0C67CC1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2023-01-13T19:51:00Z</dcterms:created>
  <dcterms:modified xsi:type="dcterms:W3CDTF">2023-01-13T19:51:00Z</dcterms:modified>
</cp:coreProperties>
</file>