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1DD" w:rsidRDefault="00D461DD" w:rsidP="00D461DD">
      <w:pPr>
        <w:pStyle w:val="NoSpacing"/>
      </w:pPr>
      <w:r>
        <w:rPr>
          <w:u w:val="single"/>
        </w:rPr>
        <w:t>Ernest RUDEN</w:t>
      </w:r>
      <w:r>
        <w:t xml:space="preserve">      (fl.1416)</w:t>
      </w:r>
    </w:p>
    <w:p w:rsidR="00D461DD" w:rsidRDefault="00D461DD" w:rsidP="00D461DD">
      <w:pPr>
        <w:pStyle w:val="NoSpacing"/>
      </w:pPr>
      <w:r>
        <w:t>of Lincoln.</w:t>
      </w:r>
    </w:p>
    <w:p w:rsidR="00D461DD" w:rsidRDefault="00D461DD" w:rsidP="00D461DD">
      <w:pPr>
        <w:pStyle w:val="NoSpacing"/>
      </w:pPr>
    </w:p>
    <w:p w:rsidR="00D461DD" w:rsidRDefault="00D461DD" w:rsidP="00D461DD">
      <w:pPr>
        <w:pStyle w:val="NoSpacing"/>
      </w:pPr>
    </w:p>
    <w:p w:rsidR="00D461DD" w:rsidRDefault="00D461DD" w:rsidP="00D461DD">
      <w:pPr>
        <w:pStyle w:val="NoSpacing"/>
      </w:pPr>
      <w:r>
        <w:t>= Constance(q.v.).</w:t>
      </w:r>
    </w:p>
    <w:p w:rsidR="00D461DD" w:rsidRDefault="00D461DD" w:rsidP="00D461DD">
      <w:pPr>
        <w:pStyle w:val="NoSpacing"/>
      </w:pPr>
      <w:r>
        <w:t>(</w:t>
      </w:r>
      <w:hyperlink r:id="rId7" w:history="1">
        <w:r w:rsidRPr="005E0D83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D461DD" w:rsidRDefault="00D461DD" w:rsidP="00D461DD">
      <w:pPr>
        <w:pStyle w:val="NoSpacing"/>
      </w:pPr>
    </w:p>
    <w:p w:rsidR="00D461DD" w:rsidRDefault="00D461DD" w:rsidP="00D461DD">
      <w:pPr>
        <w:pStyle w:val="NoSpacing"/>
      </w:pPr>
    </w:p>
    <w:p w:rsidR="00D461DD" w:rsidRDefault="00D461DD" w:rsidP="00D461DD">
      <w:pPr>
        <w:pStyle w:val="NoSpacing"/>
      </w:pPr>
      <w:r>
        <w:t>18 Nov.1416</w:t>
      </w:r>
      <w:r>
        <w:tab/>
        <w:t>Settlement of the action taken against them by Robert de Ottelay(q.v.) and</w:t>
      </w:r>
    </w:p>
    <w:p w:rsidR="00D461DD" w:rsidRDefault="00D461DD" w:rsidP="00D461DD">
      <w:pPr>
        <w:pStyle w:val="NoSpacing"/>
      </w:pPr>
      <w:r>
        <w:tab/>
      </w:r>
      <w:r>
        <w:tab/>
        <w:t>William Nonyngton(q.v.) over a messuage and 3 shops in York.</w:t>
      </w:r>
    </w:p>
    <w:p w:rsidR="00D461DD" w:rsidRPr="004F6311" w:rsidRDefault="00D461DD" w:rsidP="00D461DD">
      <w:pPr>
        <w:pStyle w:val="NoSpacing"/>
      </w:pPr>
      <w:r>
        <w:tab/>
      </w:r>
      <w:r>
        <w:tab/>
        <w:t>(ibid.)</w:t>
      </w:r>
    </w:p>
    <w:p w:rsidR="00D461DD" w:rsidRDefault="00D461DD" w:rsidP="00D461DD">
      <w:pPr>
        <w:pStyle w:val="NoSpacing"/>
      </w:pPr>
    </w:p>
    <w:p w:rsidR="00D461DD" w:rsidRDefault="00D461DD" w:rsidP="00D461DD">
      <w:pPr>
        <w:pStyle w:val="NoSpacing"/>
      </w:pPr>
    </w:p>
    <w:p w:rsidR="00D461DD" w:rsidRDefault="00D461DD" w:rsidP="00D461DD">
      <w:pPr>
        <w:pStyle w:val="NoSpacing"/>
      </w:pPr>
    </w:p>
    <w:p w:rsidR="00BA4020" w:rsidRPr="00186E49" w:rsidRDefault="00D461DD" w:rsidP="00D461DD">
      <w:pPr>
        <w:pStyle w:val="NoSpacing"/>
      </w:pPr>
      <w:r>
        <w:t>13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1DD" w:rsidRDefault="00D461DD" w:rsidP="00552EBA">
      <w:r>
        <w:separator/>
      </w:r>
    </w:p>
  </w:endnote>
  <w:endnote w:type="continuationSeparator" w:id="0">
    <w:p w:rsidR="00D461DD" w:rsidRDefault="00D461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61DD">
      <w:rPr>
        <w:noProof/>
      </w:rPr>
      <w:t>30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1DD" w:rsidRDefault="00D461DD" w:rsidP="00552EBA">
      <w:r>
        <w:separator/>
      </w:r>
    </w:p>
  </w:footnote>
  <w:footnote w:type="continuationSeparator" w:id="0">
    <w:p w:rsidR="00D461DD" w:rsidRDefault="00D461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461DD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2011-12-30T21:42:00Z</dcterms:created>
  <dcterms:modified xsi:type="dcterms:W3CDTF">2011-12-30T21:43:00Z</dcterms:modified>
</cp:coreProperties>
</file>