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31045" w:rsidP="00C009D8">
      <w:pPr>
        <w:pStyle w:val="NoSpacing"/>
      </w:pPr>
      <w:r>
        <w:rPr>
          <w:u w:val="single"/>
        </w:rPr>
        <w:t>Thomas RUTHALL (ROWTHALL)</w:t>
      </w:r>
      <w:r>
        <w:t xml:space="preserve">       (d.1523)</w:t>
      </w:r>
    </w:p>
    <w:p w:rsidR="00331045" w:rsidRDefault="00331045" w:rsidP="00C009D8">
      <w:pPr>
        <w:pStyle w:val="NoSpacing"/>
      </w:pPr>
      <w:proofErr w:type="gramStart"/>
      <w:r>
        <w:t>of</w:t>
      </w:r>
      <w:proofErr w:type="gramEnd"/>
      <w:r>
        <w:t xml:space="preserve"> Cirencester. </w:t>
      </w:r>
      <w:proofErr w:type="gramStart"/>
      <w:r>
        <w:t>Churchman.</w:t>
      </w:r>
      <w:proofErr w:type="gramEnd"/>
    </w:p>
    <w:p w:rsidR="00331045" w:rsidRDefault="00331045" w:rsidP="00C009D8">
      <w:pPr>
        <w:pStyle w:val="NoSpacing"/>
      </w:pPr>
    </w:p>
    <w:p w:rsidR="00331045" w:rsidRDefault="00331045" w:rsidP="00C009D8">
      <w:pPr>
        <w:pStyle w:val="NoSpacing"/>
      </w:pPr>
    </w:p>
    <w:p w:rsidR="00331045" w:rsidRDefault="00331045" w:rsidP="00C009D8">
      <w:pPr>
        <w:pStyle w:val="NoSpacing"/>
      </w:pPr>
      <w:r>
        <w:t xml:space="preserve">Educated at Oxford and Cambridge; Privy Councillor and Secretary to Henry VII and </w:t>
      </w:r>
    </w:p>
    <w:p w:rsidR="00331045" w:rsidRDefault="00331045" w:rsidP="00C009D8">
      <w:pPr>
        <w:pStyle w:val="NoSpacing"/>
      </w:pPr>
      <w:r>
        <w:t>Henry VIII.   (Alumni Cantab. vol.1 part 3 p.502)</w:t>
      </w:r>
    </w:p>
    <w:p w:rsidR="00331045" w:rsidRDefault="00331045" w:rsidP="00C009D8">
      <w:pPr>
        <w:pStyle w:val="NoSpacing"/>
      </w:pPr>
    </w:p>
    <w:p w:rsidR="00331045" w:rsidRDefault="00331045" w:rsidP="00C009D8">
      <w:pPr>
        <w:pStyle w:val="NoSpacing"/>
      </w:pPr>
    </w:p>
    <w:p w:rsidR="00331045" w:rsidRDefault="00331045" w:rsidP="00C009D8">
      <w:pPr>
        <w:pStyle w:val="NoSpacing"/>
      </w:pPr>
      <w:r>
        <w:tab/>
        <w:t>1495</w:t>
      </w:r>
      <w:r>
        <w:tab/>
        <w:t xml:space="preserve">Rector of </w:t>
      </w:r>
      <w:proofErr w:type="spellStart"/>
      <w:r>
        <w:t>Bocking</w:t>
      </w:r>
      <w:proofErr w:type="spellEnd"/>
      <w:r>
        <w:t xml:space="preserve">, Essex.  </w:t>
      </w:r>
      <w:proofErr w:type="gramStart"/>
      <w:r>
        <w:t>(ibid.)</w:t>
      </w:r>
      <w:proofErr w:type="gramEnd"/>
    </w:p>
    <w:p w:rsidR="00331045" w:rsidRDefault="00331045" w:rsidP="00C009D8">
      <w:pPr>
        <w:pStyle w:val="NoSpacing"/>
      </w:pPr>
      <w:r>
        <w:tab/>
        <w:t>1500</w:t>
      </w:r>
      <w:r>
        <w:tab/>
        <w:t xml:space="preserve">Incorporated D.D. at Cambridge.  </w:t>
      </w:r>
      <w:proofErr w:type="gramStart"/>
      <w:r>
        <w:t>(ibid.)</w:t>
      </w:r>
      <w:proofErr w:type="gramEnd"/>
    </w:p>
    <w:p w:rsidR="00331045" w:rsidRDefault="00331045" w:rsidP="00C009D8">
      <w:pPr>
        <w:pStyle w:val="NoSpacing"/>
      </w:pPr>
      <w:r>
        <w:tab/>
        <w:t>1502</w:t>
      </w:r>
      <w:r>
        <w:tab/>
        <w:t xml:space="preserve">Prebendary of Wells.  </w:t>
      </w:r>
      <w:proofErr w:type="gramStart"/>
      <w:r>
        <w:t>(ibid.)</w:t>
      </w:r>
      <w:proofErr w:type="gramEnd"/>
    </w:p>
    <w:p w:rsidR="00331045" w:rsidRDefault="00331045" w:rsidP="00C009D8">
      <w:pPr>
        <w:pStyle w:val="NoSpacing"/>
      </w:pPr>
      <w:r>
        <w:tab/>
        <w:t>1503</w:t>
      </w:r>
      <w:r>
        <w:tab/>
        <w:t xml:space="preserve">Chancellor of Cambridge University.  </w:t>
      </w:r>
      <w:proofErr w:type="gramStart"/>
      <w:r>
        <w:t>(ibid.)</w:t>
      </w:r>
      <w:proofErr w:type="gramEnd"/>
    </w:p>
    <w:p w:rsidR="00331045" w:rsidRDefault="00331045" w:rsidP="00C009D8">
      <w:pPr>
        <w:pStyle w:val="NoSpacing"/>
      </w:pPr>
      <w:r>
        <w:tab/>
      </w:r>
      <w:r>
        <w:tab/>
      </w:r>
      <w:proofErr w:type="gramStart"/>
      <w:r>
        <w:t>Archdeacon of Gloucester.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31045" w:rsidRDefault="00331045" w:rsidP="00C009D8">
      <w:pPr>
        <w:pStyle w:val="NoSpacing"/>
      </w:pPr>
      <w:r>
        <w:t xml:space="preserve">         </w:t>
      </w:r>
      <w:proofErr w:type="gramStart"/>
      <w:r>
        <w:t>1505-9</w:t>
      </w:r>
      <w:r>
        <w:tab/>
        <w:t>Prebendary of Lincoln.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331045" w:rsidRDefault="00331045" w:rsidP="00C009D8">
      <w:pPr>
        <w:pStyle w:val="NoSpacing"/>
      </w:pPr>
      <w:r>
        <w:tab/>
      </w:r>
      <w:r>
        <w:tab/>
      </w:r>
      <w:proofErr w:type="gramStart"/>
      <w:r>
        <w:t>Dean of Salisbury.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31045" w:rsidRDefault="00331045" w:rsidP="00C009D8">
      <w:pPr>
        <w:pStyle w:val="NoSpacing"/>
      </w:pPr>
      <w:r>
        <w:tab/>
        <w:t>1509</w:t>
      </w:r>
      <w:r>
        <w:tab/>
        <w:t xml:space="preserve">Bishop of Durham.  </w:t>
      </w:r>
      <w:proofErr w:type="gramStart"/>
      <w:r>
        <w:t>(ibid.)</w:t>
      </w:r>
      <w:proofErr w:type="gramEnd"/>
    </w:p>
    <w:p w:rsidR="00331045" w:rsidRDefault="00331045" w:rsidP="00C009D8">
      <w:pPr>
        <w:pStyle w:val="NoSpacing"/>
      </w:pPr>
      <w:r>
        <w:tab/>
        <w:t>1516</w:t>
      </w:r>
      <w:r>
        <w:tab/>
        <w:t xml:space="preserve">Keeper of the Privy Seal.  </w:t>
      </w:r>
      <w:proofErr w:type="gramStart"/>
      <w:r>
        <w:t>(ibid.)</w:t>
      </w:r>
      <w:proofErr w:type="gramEnd"/>
    </w:p>
    <w:p w:rsidR="00331045" w:rsidRDefault="00331045" w:rsidP="00C009D8">
      <w:pPr>
        <w:pStyle w:val="NoSpacing"/>
      </w:pPr>
      <w:r>
        <w:t xml:space="preserve">  4 Feb.1525</w:t>
      </w:r>
      <w:r>
        <w:tab/>
        <w:t xml:space="preserve">He died.   </w:t>
      </w:r>
      <w:proofErr w:type="gramStart"/>
      <w:r>
        <w:t>(ibid.)</w:t>
      </w:r>
      <w:proofErr w:type="gramEnd"/>
    </w:p>
    <w:p w:rsidR="00331045" w:rsidRDefault="00331045" w:rsidP="00C009D8">
      <w:pPr>
        <w:pStyle w:val="NoSpacing"/>
      </w:pPr>
    </w:p>
    <w:p w:rsidR="00331045" w:rsidRDefault="00331045" w:rsidP="00C009D8">
      <w:pPr>
        <w:pStyle w:val="NoSpacing"/>
      </w:pPr>
    </w:p>
    <w:p w:rsidR="00331045" w:rsidRPr="00331045" w:rsidRDefault="00331045" w:rsidP="00C009D8">
      <w:pPr>
        <w:pStyle w:val="NoSpacing"/>
      </w:pPr>
      <w:r>
        <w:t>2 April 2015</w:t>
      </w:r>
      <w:bookmarkStart w:id="0" w:name="_GoBack"/>
      <w:bookmarkEnd w:id="0"/>
    </w:p>
    <w:sectPr w:rsidR="00331045" w:rsidRPr="003310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045" w:rsidRDefault="00331045" w:rsidP="00920DE3">
      <w:pPr>
        <w:spacing w:after="0" w:line="240" w:lineRule="auto"/>
      </w:pPr>
      <w:r>
        <w:separator/>
      </w:r>
    </w:p>
  </w:endnote>
  <w:endnote w:type="continuationSeparator" w:id="0">
    <w:p w:rsidR="00331045" w:rsidRDefault="003310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045" w:rsidRDefault="00331045" w:rsidP="00920DE3">
      <w:pPr>
        <w:spacing w:after="0" w:line="240" w:lineRule="auto"/>
      </w:pPr>
      <w:r>
        <w:separator/>
      </w:r>
    </w:p>
  </w:footnote>
  <w:footnote w:type="continuationSeparator" w:id="0">
    <w:p w:rsidR="00331045" w:rsidRDefault="003310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45"/>
    <w:rsid w:val="00120749"/>
    <w:rsid w:val="0033104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2015-04-02T20:45:00Z</dcterms:created>
  <dcterms:modified xsi:type="dcterms:W3CDTF">2015-04-02T20:53:00Z</dcterms:modified>
</cp:coreProperties>
</file>