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6796E" w14:textId="77777777" w:rsidR="002072F7" w:rsidRDefault="002072F7" w:rsidP="002072F7">
      <w:pPr>
        <w:pStyle w:val="NoSpacing"/>
      </w:pPr>
      <w:r>
        <w:rPr>
          <w:u w:val="single"/>
        </w:rPr>
        <w:t>John SELY</w:t>
      </w:r>
      <w:r>
        <w:t xml:space="preserve">       (d.1413-4)</w:t>
      </w:r>
    </w:p>
    <w:p w14:paraId="214D4A5A" w14:textId="77777777" w:rsidR="002072F7" w:rsidRDefault="002072F7" w:rsidP="002072F7">
      <w:pPr>
        <w:pStyle w:val="NoSpacing"/>
      </w:pPr>
      <w:r>
        <w:t>of Bristol. Burgess.</w:t>
      </w:r>
    </w:p>
    <w:p w14:paraId="2D2A2CEC" w14:textId="77777777" w:rsidR="002072F7" w:rsidRDefault="002072F7" w:rsidP="002072F7">
      <w:pPr>
        <w:pStyle w:val="NoSpacing"/>
      </w:pPr>
    </w:p>
    <w:p w14:paraId="460A257D" w14:textId="77777777" w:rsidR="002072F7" w:rsidRDefault="002072F7" w:rsidP="002072F7">
      <w:pPr>
        <w:pStyle w:val="NoSpacing"/>
      </w:pPr>
    </w:p>
    <w:p w14:paraId="0E4CF864" w14:textId="77777777" w:rsidR="002072F7" w:rsidRDefault="002072F7" w:rsidP="002072F7">
      <w:pPr>
        <w:pStyle w:val="NoSpacing"/>
      </w:pPr>
      <w:r>
        <w:t>= Isabel(q.v.).  (Wadley pp.91-2)</w:t>
      </w:r>
    </w:p>
    <w:p w14:paraId="39E1CED9" w14:textId="77777777" w:rsidR="002072F7" w:rsidRDefault="002072F7" w:rsidP="002072F7">
      <w:pPr>
        <w:pStyle w:val="NoSpacing"/>
      </w:pPr>
    </w:p>
    <w:p w14:paraId="26C92F5A" w14:textId="278AA37F" w:rsidR="002072F7" w:rsidRDefault="002072F7" w:rsidP="002072F7">
      <w:pPr>
        <w:pStyle w:val="NoSpacing"/>
      </w:pPr>
    </w:p>
    <w:p w14:paraId="0CAEF7DD" w14:textId="5D8F489A" w:rsidR="0062192D" w:rsidRDefault="0062192D" w:rsidP="002072F7">
      <w:pPr>
        <w:pStyle w:val="NoSpacing"/>
      </w:pPr>
      <w:r>
        <w:t>30 Sep.1401</w:t>
      </w:r>
      <w:r>
        <w:tab/>
        <w:t>He was appointed Sheriff of Bristol.   (C.F.R. 1399-1405 p.169)</w:t>
      </w:r>
    </w:p>
    <w:p w14:paraId="0F2A6557" w14:textId="77777777" w:rsidR="00AA7EC8" w:rsidRDefault="00AA7EC8" w:rsidP="00AA7EC8">
      <w:pPr>
        <w:pStyle w:val="NoSpacing"/>
      </w:pPr>
      <w:r>
        <w:t>16 Mar.1411</w:t>
      </w:r>
      <w:r>
        <w:tab/>
        <w:t>The Will of John Hunte (alias Calf)(q.v.) was proved before him.</w:t>
      </w:r>
    </w:p>
    <w:p w14:paraId="687E85AE" w14:textId="00406506" w:rsidR="00AA7EC8" w:rsidRDefault="00AA7EC8" w:rsidP="00AA7EC8">
      <w:pPr>
        <w:pStyle w:val="NoSpacing"/>
      </w:pPr>
      <w:r>
        <w:tab/>
      </w:r>
      <w:r>
        <w:tab/>
        <w:t>(</w:t>
      </w:r>
      <w:r w:rsidR="0062192D">
        <w:t>Wadley</w:t>
      </w:r>
      <w:r>
        <w:t xml:space="preserve"> p.86)</w:t>
      </w:r>
    </w:p>
    <w:p w14:paraId="58DB6490" w14:textId="77777777" w:rsidR="002072F7" w:rsidRDefault="002072F7" w:rsidP="002072F7">
      <w:pPr>
        <w:pStyle w:val="NoSpacing"/>
      </w:pPr>
      <w:r>
        <w:t>22 Dec</w:t>
      </w:r>
      <w:r w:rsidR="00AA7EC8">
        <w:t>.1413</w:t>
      </w:r>
      <w:r w:rsidR="00AA7EC8">
        <w:tab/>
        <w:t>He made his Will.  (ibid.pp.91-2)</w:t>
      </w:r>
    </w:p>
    <w:p w14:paraId="73ADC7EB" w14:textId="77777777" w:rsidR="002072F7" w:rsidRDefault="002072F7" w:rsidP="002072F7">
      <w:pPr>
        <w:pStyle w:val="NoSpacing"/>
      </w:pPr>
      <w:r>
        <w:t>31 Dec.1414</w:t>
      </w:r>
      <w:r>
        <w:tab/>
        <w:t>His Will was proved. (ibid.)</w:t>
      </w:r>
    </w:p>
    <w:p w14:paraId="6CDB79E1" w14:textId="77777777" w:rsidR="002072F7" w:rsidRDefault="002072F7" w:rsidP="002072F7">
      <w:pPr>
        <w:pStyle w:val="NoSpacing"/>
      </w:pPr>
    </w:p>
    <w:p w14:paraId="3ADFA227" w14:textId="77777777" w:rsidR="002072F7" w:rsidRDefault="002072F7" w:rsidP="002072F7">
      <w:pPr>
        <w:pStyle w:val="NoSpacing"/>
      </w:pPr>
    </w:p>
    <w:p w14:paraId="305C7DEC" w14:textId="77777777" w:rsidR="002072F7" w:rsidRDefault="002072F7" w:rsidP="002072F7">
      <w:pPr>
        <w:pStyle w:val="NoSpacing"/>
      </w:pPr>
      <w:r>
        <w:t>Executors:  Isabel, Thomas Bount of Bristol(q.v.) and Thomas Michel(q.v.). (ibid.)</w:t>
      </w:r>
    </w:p>
    <w:p w14:paraId="675792B6" w14:textId="77777777" w:rsidR="002072F7" w:rsidRDefault="002072F7" w:rsidP="002072F7">
      <w:pPr>
        <w:pStyle w:val="NoSpacing"/>
      </w:pPr>
    </w:p>
    <w:p w14:paraId="26F8A185" w14:textId="2118ABEC" w:rsidR="002072F7" w:rsidRDefault="002072F7" w:rsidP="002072F7">
      <w:pPr>
        <w:pStyle w:val="NoSpacing"/>
      </w:pPr>
    </w:p>
    <w:p w14:paraId="2B5940F6" w14:textId="4A884809" w:rsidR="00AA7EC8" w:rsidRDefault="00AA7EC8" w:rsidP="002072F7">
      <w:pPr>
        <w:pStyle w:val="NoSpacing"/>
      </w:pPr>
      <w:r>
        <w:t>30 June 2016</w:t>
      </w:r>
    </w:p>
    <w:p w14:paraId="69407029" w14:textId="7C759961" w:rsidR="0062192D" w:rsidRDefault="0062192D" w:rsidP="002072F7">
      <w:pPr>
        <w:pStyle w:val="NoSpacing"/>
      </w:pPr>
      <w:r>
        <w:t>24 May 2021</w:t>
      </w:r>
    </w:p>
    <w:p w14:paraId="1A1DE873" w14:textId="77777777" w:rsidR="00E47068" w:rsidRPr="00C009D8" w:rsidRDefault="00E47068" w:rsidP="00C009D8">
      <w:pPr>
        <w:pStyle w:val="NoSpacing"/>
      </w:pPr>
    </w:p>
    <w:sectPr w:rsidR="00E47068" w:rsidRPr="00C009D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F940A7" w14:textId="77777777" w:rsidR="002072F7" w:rsidRDefault="002072F7" w:rsidP="00920DE3">
      <w:pPr>
        <w:spacing w:after="0" w:line="240" w:lineRule="auto"/>
      </w:pPr>
      <w:r>
        <w:separator/>
      </w:r>
    </w:p>
  </w:endnote>
  <w:endnote w:type="continuationSeparator" w:id="0">
    <w:p w14:paraId="6EAB91AE" w14:textId="77777777" w:rsidR="002072F7" w:rsidRDefault="002072F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7035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B04E2" w14:textId="77777777" w:rsidR="00C009D8" w:rsidRPr="00C009D8" w:rsidRDefault="00C009D8">
    <w:pPr>
      <w:pStyle w:val="Footer"/>
    </w:pPr>
    <w:r>
      <w:t>Copyright I.S.Rogers 9 August 2013</w:t>
    </w:r>
  </w:p>
  <w:p w14:paraId="16B74F16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7B597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B3768" w14:textId="77777777" w:rsidR="002072F7" w:rsidRDefault="002072F7" w:rsidP="00920DE3">
      <w:pPr>
        <w:spacing w:after="0" w:line="240" w:lineRule="auto"/>
      </w:pPr>
      <w:r>
        <w:separator/>
      </w:r>
    </w:p>
  </w:footnote>
  <w:footnote w:type="continuationSeparator" w:id="0">
    <w:p w14:paraId="74D9BFB0" w14:textId="77777777" w:rsidR="002072F7" w:rsidRDefault="002072F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BD6A4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7D9D3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5F8D1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72F7"/>
    <w:rsid w:val="00120749"/>
    <w:rsid w:val="002072F7"/>
    <w:rsid w:val="0062192D"/>
    <w:rsid w:val="00624CAE"/>
    <w:rsid w:val="00920DE3"/>
    <w:rsid w:val="00AA7EC8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37E5BF"/>
  <w15:docId w15:val="{FF409DB7-A213-46E7-BED4-BB5CD049C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Book.dotx</Template>
  <TotalTime>4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3</cp:revision>
  <dcterms:created xsi:type="dcterms:W3CDTF">2014-10-25T19:55:00Z</dcterms:created>
  <dcterms:modified xsi:type="dcterms:W3CDTF">2021-05-24T13:05:00Z</dcterms:modified>
</cp:coreProperties>
</file>