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EA5" w:rsidRDefault="005C1EA5" w:rsidP="005C1EA5">
      <w:pPr>
        <w:pStyle w:val="NoSpacing"/>
      </w:pPr>
      <w:r>
        <w:rPr>
          <w:u w:val="single"/>
        </w:rPr>
        <w:t>Richard SUTTON</w:t>
      </w:r>
      <w:r>
        <w:t xml:space="preserve">       (fl.1444)</w:t>
      </w:r>
    </w:p>
    <w:p w:rsidR="005C1EA5" w:rsidRDefault="005C1EA5" w:rsidP="005C1EA5">
      <w:pPr>
        <w:pStyle w:val="NoSpacing"/>
      </w:pPr>
    </w:p>
    <w:p w:rsidR="005C1EA5" w:rsidRDefault="005C1EA5" w:rsidP="005C1EA5">
      <w:pPr>
        <w:pStyle w:val="NoSpacing"/>
      </w:pPr>
    </w:p>
    <w:p w:rsidR="005C1EA5" w:rsidRDefault="005C1EA5" w:rsidP="005C1EA5">
      <w:pPr>
        <w:pStyle w:val="NoSpacing"/>
      </w:pPr>
      <w:r>
        <w:t>= Katherine(q.v.).</w:t>
      </w:r>
    </w:p>
    <w:p w:rsidR="005C1EA5" w:rsidRDefault="005C1EA5" w:rsidP="005C1EA5">
      <w:pPr>
        <w:pStyle w:val="NoSpacing"/>
      </w:pPr>
      <w:r>
        <w:t>(</w:t>
      </w:r>
      <w:hyperlink r:id="rId7" w:history="1">
        <w:r w:rsidRPr="00C73627">
          <w:rPr>
            <w:rStyle w:val="Hyperlink"/>
          </w:rPr>
          <w:t>www.medievalgenealogy.org.uk/fines/abstracts/CP_25_1_186_39.shtml</w:t>
        </w:r>
      </w:hyperlink>
      <w:r>
        <w:t>)</w:t>
      </w:r>
    </w:p>
    <w:p w:rsidR="005C1EA5" w:rsidRDefault="005C1EA5" w:rsidP="005C1EA5">
      <w:pPr>
        <w:pStyle w:val="NoSpacing"/>
      </w:pPr>
    </w:p>
    <w:p w:rsidR="005C1EA5" w:rsidRDefault="005C1EA5" w:rsidP="005C1EA5">
      <w:pPr>
        <w:pStyle w:val="NoSpacing"/>
      </w:pPr>
    </w:p>
    <w:p w:rsidR="005C1EA5" w:rsidRDefault="005C1EA5" w:rsidP="005C1EA5">
      <w:pPr>
        <w:pStyle w:val="NoSpacing"/>
      </w:pPr>
    </w:p>
    <w:p w:rsidR="005C1EA5" w:rsidRDefault="005C1EA5" w:rsidP="005C1EA5">
      <w:pPr>
        <w:pStyle w:val="NoSpacing"/>
      </w:pPr>
      <w:r>
        <w:t xml:space="preserve">  1 Jul.</w:t>
      </w:r>
      <w:r>
        <w:tab/>
        <w:t>1444</w:t>
      </w:r>
      <w:r>
        <w:tab/>
        <w:t>Settlement of the action taken against them by Sir Thomas Chaworth(q.v.)</w:t>
      </w:r>
    </w:p>
    <w:p w:rsidR="005C1EA5" w:rsidRDefault="005C1EA5" w:rsidP="005C1EA5">
      <w:pPr>
        <w:pStyle w:val="NoSpacing"/>
      </w:pPr>
      <w:r>
        <w:tab/>
      </w:r>
      <w:r>
        <w:tab/>
        <w:t xml:space="preserve">over certain lands etc. in Hardby and </w:t>
      </w:r>
      <w:r>
        <w:tab/>
        <w:t>Kirklington, Nottinghamshire.</w:t>
      </w:r>
    </w:p>
    <w:p w:rsidR="005C1EA5" w:rsidRDefault="005C1EA5" w:rsidP="005C1EA5">
      <w:pPr>
        <w:pStyle w:val="NoSpacing"/>
      </w:pPr>
      <w:r>
        <w:tab/>
      </w:r>
      <w:r>
        <w:tab/>
        <w:t>(ibid.)</w:t>
      </w:r>
    </w:p>
    <w:p w:rsidR="005C1EA5" w:rsidRDefault="005C1EA5" w:rsidP="005C1EA5">
      <w:pPr>
        <w:pStyle w:val="NoSpacing"/>
      </w:pPr>
    </w:p>
    <w:p w:rsidR="00BA4020" w:rsidRPr="00186E49" w:rsidRDefault="005C1EA5" w:rsidP="005C1EA5">
      <w:pPr>
        <w:pStyle w:val="NoSpacing"/>
      </w:pPr>
      <w:r>
        <w:t>5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EA5" w:rsidRDefault="005C1EA5" w:rsidP="00552EBA">
      <w:r>
        <w:separator/>
      </w:r>
    </w:p>
  </w:endnote>
  <w:endnote w:type="continuationSeparator" w:id="0">
    <w:p w:rsidR="005C1EA5" w:rsidRDefault="005C1EA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C1EA5">
      <w:rPr>
        <w:noProof/>
      </w:rPr>
      <w:t>14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EA5" w:rsidRDefault="005C1EA5" w:rsidP="00552EBA">
      <w:r>
        <w:separator/>
      </w:r>
    </w:p>
  </w:footnote>
  <w:footnote w:type="continuationSeparator" w:id="0">
    <w:p w:rsidR="005C1EA5" w:rsidRDefault="005C1EA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C1EA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2012-11-14T20:56:00Z</dcterms:created>
  <dcterms:modified xsi:type="dcterms:W3CDTF">2012-11-14T20:56:00Z</dcterms:modified>
</cp:coreProperties>
</file>