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2E2" w:rsidRDefault="00F752E2" w:rsidP="00F752E2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SUTHWYK</w:t>
      </w:r>
      <w:r>
        <w:rPr>
          <w:rStyle w:val="SubtleEmphasis"/>
          <w:i w:val="0"/>
          <w:iCs w:val="0"/>
          <w:color w:val="auto"/>
        </w:rPr>
        <w:t xml:space="preserve">      (fl.1410)</w:t>
      </w:r>
    </w:p>
    <w:p w:rsidR="00F752E2" w:rsidRDefault="00F752E2" w:rsidP="00F752E2">
      <w:pPr>
        <w:pStyle w:val="NoSpacing"/>
        <w:rPr>
          <w:rStyle w:val="SubtleEmphasis"/>
          <w:i w:val="0"/>
          <w:iCs w:val="0"/>
          <w:color w:val="auto"/>
        </w:rPr>
      </w:pPr>
    </w:p>
    <w:p w:rsidR="00F752E2" w:rsidRDefault="00F752E2" w:rsidP="00F752E2">
      <w:pPr>
        <w:pStyle w:val="NoSpacing"/>
        <w:rPr>
          <w:rStyle w:val="SubtleEmphasis"/>
          <w:i w:val="0"/>
          <w:iCs w:val="0"/>
          <w:color w:val="auto"/>
        </w:rPr>
      </w:pPr>
    </w:p>
    <w:p w:rsidR="00F752E2" w:rsidRDefault="00F752E2" w:rsidP="00F752E2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= Alice(q.v.).     (Yorkshire Deeds vol.VIII pp.152-3)</w:t>
      </w:r>
    </w:p>
    <w:p w:rsidR="00F752E2" w:rsidRDefault="00F752E2" w:rsidP="00F752E2">
      <w:pPr>
        <w:pStyle w:val="NoSpacing"/>
        <w:rPr>
          <w:rStyle w:val="SubtleEmphasis"/>
          <w:i w:val="0"/>
          <w:iCs w:val="0"/>
          <w:color w:val="auto"/>
        </w:rPr>
      </w:pPr>
    </w:p>
    <w:p w:rsidR="00F752E2" w:rsidRDefault="00F752E2" w:rsidP="00F752E2">
      <w:pPr>
        <w:pStyle w:val="NoSpacing"/>
        <w:rPr>
          <w:rStyle w:val="SubtleEmphasis"/>
          <w:i w:val="0"/>
          <w:iCs w:val="0"/>
          <w:color w:val="auto"/>
        </w:rPr>
      </w:pPr>
    </w:p>
    <w:p w:rsidR="00F752E2" w:rsidRDefault="00F752E2" w:rsidP="00F752E2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Aug.1410</w:t>
      </w:r>
      <w:r>
        <w:rPr>
          <w:rStyle w:val="SubtleEmphasis"/>
          <w:i w:val="0"/>
          <w:iCs w:val="0"/>
          <w:color w:val="auto"/>
        </w:rPr>
        <w:tab/>
        <w:t>They quitclaimed a messuage in Whitby to Roger Peche(q.v.).  (ibid.)</w:t>
      </w:r>
    </w:p>
    <w:p w:rsidR="00F752E2" w:rsidRDefault="00F752E2" w:rsidP="00F752E2">
      <w:pPr>
        <w:pStyle w:val="NoSpacing"/>
        <w:rPr>
          <w:rStyle w:val="SubtleEmphasis"/>
          <w:i w:val="0"/>
          <w:iCs w:val="0"/>
          <w:color w:val="auto"/>
        </w:rPr>
      </w:pPr>
    </w:p>
    <w:p w:rsidR="00F752E2" w:rsidRDefault="00F752E2" w:rsidP="00F752E2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F752E2" w:rsidP="00F752E2">
      <w:pPr>
        <w:pStyle w:val="NoSpacing"/>
      </w:pPr>
      <w:r>
        <w:rPr>
          <w:rStyle w:val="SubtleEmphasis"/>
          <w:i w:val="0"/>
          <w:iCs w:val="0"/>
          <w:color w:val="auto"/>
        </w:rPr>
        <w:t>7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2E2" w:rsidRDefault="00F752E2" w:rsidP="00552EBA">
      <w:r>
        <w:separator/>
      </w:r>
    </w:p>
  </w:endnote>
  <w:endnote w:type="continuationSeparator" w:id="0">
    <w:p w:rsidR="00F752E2" w:rsidRDefault="00F752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52E2">
      <w:rPr>
        <w:noProof/>
      </w:rPr>
      <w:t>28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2E2" w:rsidRDefault="00F752E2" w:rsidP="00552EBA">
      <w:r>
        <w:separator/>
      </w:r>
    </w:p>
  </w:footnote>
  <w:footnote w:type="continuationSeparator" w:id="0">
    <w:p w:rsidR="00F752E2" w:rsidRDefault="00F752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F752E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F752E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2012-12-28T20:20:00Z</dcterms:created>
  <dcterms:modified xsi:type="dcterms:W3CDTF">2012-12-28T20:20:00Z</dcterms:modified>
</cp:coreProperties>
</file>