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93" w:rsidRDefault="005C4793" w:rsidP="005C4793">
      <w:pPr>
        <w:pStyle w:val="NoSpacing"/>
      </w:pPr>
      <w:r>
        <w:rPr>
          <w:u w:val="single"/>
        </w:rPr>
        <w:t>John TROWBRIGGE</w:t>
      </w:r>
      <w:r>
        <w:t xml:space="preserve">     (fl.1400)</w:t>
      </w:r>
    </w:p>
    <w:p w:rsidR="005C4793" w:rsidRDefault="005C4793" w:rsidP="005C4793">
      <w:pPr>
        <w:pStyle w:val="NoSpacing"/>
      </w:pPr>
      <w:r>
        <w:t>King’s Clerk.</w:t>
      </w:r>
    </w:p>
    <w:p w:rsidR="005C4793" w:rsidRDefault="005C4793" w:rsidP="005C4793">
      <w:pPr>
        <w:pStyle w:val="NoSpacing"/>
      </w:pPr>
    </w:p>
    <w:p w:rsidR="005C4793" w:rsidRDefault="005C4793" w:rsidP="005C4793">
      <w:pPr>
        <w:pStyle w:val="NoSpacing"/>
      </w:pPr>
    </w:p>
    <w:p w:rsidR="005C4793" w:rsidRDefault="005C4793" w:rsidP="005C4793">
      <w:pPr>
        <w:pStyle w:val="NoSpacing"/>
      </w:pPr>
      <w:r>
        <w:t>30 Apr.1400</w:t>
      </w:r>
      <w:r>
        <w:tab/>
        <w:t>He was granted the Wardenship of the Hospital of St.Mark, Bristol.</w:t>
      </w:r>
    </w:p>
    <w:p w:rsidR="005C4793" w:rsidRDefault="005C4793" w:rsidP="005C4793">
      <w:pPr>
        <w:pStyle w:val="NoSpacing"/>
      </w:pPr>
      <w:r>
        <w:tab/>
      </w:r>
      <w:r>
        <w:tab/>
        <w:t>(C.P.R. 1399-1401 p.264)</w:t>
      </w:r>
    </w:p>
    <w:p w:rsidR="005C4793" w:rsidRDefault="005C4793" w:rsidP="005C4793">
      <w:pPr>
        <w:pStyle w:val="NoSpacing"/>
      </w:pPr>
    </w:p>
    <w:p w:rsidR="005C4793" w:rsidRDefault="005C4793" w:rsidP="005C4793">
      <w:pPr>
        <w:pStyle w:val="NoSpacing"/>
      </w:pPr>
    </w:p>
    <w:p w:rsidR="00BA4020" w:rsidRDefault="005C4793" w:rsidP="005C4793">
      <w:r>
        <w:t>7 March 2011</w:t>
      </w:r>
    </w:p>
    <w:sectPr w:rsidR="00BA4020" w:rsidSect="00FC10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793" w:rsidRDefault="005C4793" w:rsidP="00552EBA">
      <w:pPr>
        <w:spacing w:after="0" w:line="240" w:lineRule="auto"/>
      </w:pPr>
      <w:r>
        <w:separator/>
      </w:r>
    </w:p>
  </w:endnote>
  <w:endnote w:type="continuationSeparator" w:id="0">
    <w:p w:rsidR="005C4793" w:rsidRDefault="005C479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C4793">
        <w:rPr>
          <w:noProof/>
        </w:rPr>
        <w:t>20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793" w:rsidRDefault="005C4793" w:rsidP="00552EBA">
      <w:pPr>
        <w:spacing w:after="0" w:line="240" w:lineRule="auto"/>
      </w:pPr>
      <w:r>
        <w:separator/>
      </w:r>
    </w:p>
  </w:footnote>
  <w:footnote w:type="continuationSeparator" w:id="0">
    <w:p w:rsidR="005C4793" w:rsidRDefault="005C479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C4793"/>
    <w:rsid w:val="00C33865"/>
    <w:rsid w:val="00D45842"/>
    <w:rsid w:val="00FC1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7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2011-03-20T22:15:00Z</dcterms:created>
  <dcterms:modified xsi:type="dcterms:W3CDTF">2011-03-20T22:16:00Z</dcterms:modified>
</cp:coreProperties>
</file>