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2794B" w:rsidP="00115448">
      <w:pPr>
        <w:pStyle w:val="NoSpacing"/>
      </w:pPr>
      <w:r>
        <w:rPr>
          <w:u w:val="single"/>
        </w:rPr>
        <w:t>Robert WHITWELL</w:t>
      </w:r>
      <w:r>
        <w:t xml:space="preserve">   (fl.1434)</w:t>
      </w:r>
    </w:p>
    <w:p w:rsidR="00E2794B" w:rsidRDefault="00E2794B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Ketton</w:t>
      </w:r>
      <w:proofErr w:type="spellEnd"/>
      <w:r>
        <w:t>, Rutland.</w:t>
      </w:r>
    </w:p>
    <w:p w:rsidR="00E2794B" w:rsidRDefault="00E2794B" w:rsidP="00115448">
      <w:pPr>
        <w:pStyle w:val="NoSpacing"/>
      </w:pPr>
    </w:p>
    <w:p w:rsidR="00E2794B" w:rsidRDefault="00E2794B" w:rsidP="00115448">
      <w:pPr>
        <w:pStyle w:val="NoSpacing"/>
      </w:pPr>
    </w:p>
    <w:p w:rsidR="00E2794B" w:rsidRDefault="00E2794B" w:rsidP="00115448">
      <w:pPr>
        <w:pStyle w:val="NoSpacing"/>
      </w:pPr>
      <w:r>
        <w:tab/>
        <w:t>1434</w:t>
      </w:r>
      <w:r>
        <w:tab/>
        <w:t xml:space="preserve">He appears on the list of persons summoned to take </w:t>
      </w:r>
      <w:proofErr w:type="gramStart"/>
      <w:r>
        <w:t>the  oath</w:t>
      </w:r>
      <w:proofErr w:type="gramEnd"/>
      <w:r>
        <w:t xml:space="preserve"> not to</w:t>
      </w:r>
    </w:p>
    <w:p w:rsidR="00E2794B" w:rsidRDefault="00E2794B" w:rsidP="00115448">
      <w:pPr>
        <w:pStyle w:val="NoSpacing"/>
      </w:pPr>
      <w:r>
        <w:tab/>
      </w:r>
      <w:r>
        <w:tab/>
      </w:r>
      <w:proofErr w:type="gramStart"/>
      <w:r>
        <w:t>maintain</w:t>
      </w:r>
      <w:proofErr w:type="gramEnd"/>
      <w:r>
        <w:t xml:space="preserve"> </w:t>
      </w:r>
      <w:proofErr w:type="spellStart"/>
      <w:r>
        <w:t>peacebreakers</w:t>
      </w:r>
      <w:proofErr w:type="spellEnd"/>
      <w:r>
        <w:t xml:space="preserve">.    </w:t>
      </w:r>
      <w:r>
        <w:t>(</w:t>
      </w:r>
      <w:r>
        <w:t xml:space="preserve">V.C.H. Rutland </w:t>
      </w:r>
      <w:proofErr w:type="spellStart"/>
      <w:r>
        <w:t>vol.II</w:t>
      </w:r>
      <w:proofErr w:type="spellEnd"/>
      <w:r>
        <w:t xml:space="preserve"> p.258)</w:t>
      </w:r>
    </w:p>
    <w:p w:rsidR="00E2794B" w:rsidRDefault="00E2794B" w:rsidP="00115448">
      <w:pPr>
        <w:pStyle w:val="NoSpacing"/>
      </w:pPr>
    </w:p>
    <w:p w:rsidR="00E2794B" w:rsidRDefault="00E2794B" w:rsidP="00115448">
      <w:pPr>
        <w:pStyle w:val="NoSpacing"/>
      </w:pPr>
    </w:p>
    <w:p w:rsidR="00E2794B" w:rsidRDefault="00E2794B" w:rsidP="00115448">
      <w:pPr>
        <w:pStyle w:val="NoSpacing"/>
      </w:pPr>
    </w:p>
    <w:p w:rsidR="00E2794B" w:rsidRPr="00E2794B" w:rsidRDefault="00E2794B" w:rsidP="00115448">
      <w:pPr>
        <w:pStyle w:val="NoSpacing"/>
      </w:pPr>
      <w:r>
        <w:t>11 February 2012</w:t>
      </w:r>
      <w:bookmarkStart w:id="0" w:name="_GoBack"/>
      <w:bookmarkEnd w:id="0"/>
    </w:p>
    <w:sectPr w:rsidR="00E2794B" w:rsidRPr="00E279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94B" w:rsidRDefault="00E2794B" w:rsidP="00552EBA">
      <w:r>
        <w:separator/>
      </w:r>
    </w:p>
  </w:endnote>
  <w:endnote w:type="continuationSeparator" w:id="0">
    <w:p w:rsidR="00E2794B" w:rsidRDefault="00E279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794B">
      <w:rPr>
        <w:noProof/>
      </w:rPr>
      <w:t>11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94B" w:rsidRDefault="00E2794B" w:rsidP="00552EBA">
      <w:r>
        <w:separator/>
      </w:r>
    </w:p>
  </w:footnote>
  <w:footnote w:type="continuationSeparator" w:id="0">
    <w:p w:rsidR="00E2794B" w:rsidRDefault="00E279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794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2012-02-11T22:03:00Z</dcterms:created>
  <dcterms:modified xsi:type="dcterms:W3CDTF">2012-02-11T22:04:00Z</dcterms:modified>
</cp:coreProperties>
</file>