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79" w:rsidRDefault="00312479" w:rsidP="00312479">
      <w:r>
        <w:rPr>
          <w:u w:val="single"/>
        </w:rPr>
        <w:t>Ricardus WHITEFELDE</w:t>
      </w:r>
      <w:r>
        <w:t xml:space="preserve">      (fl.1506)</w:t>
      </w:r>
    </w:p>
    <w:p w:rsidR="00312479" w:rsidRDefault="00312479" w:rsidP="00312479">
      <w:r>
        <w:t>of Stone, Kent</w:t>
      </w:r>
    </w:p>
    <w:p w:rsidR="00312479" w:rsidRDefault="00312479" w:rsidP="00312479"/>
    <w:p w:rsidR="00312479" w:rsidRDefault="00312479" w:rsidP="00312479"/>
    <w:p w:rsidR="00312479" w:rsidRDefault="00312479" w:rsidP="00312479">
      <w:r>
        <w:tab/>
        <w:t>1506</w:t>
      </w:r>
      <w:r>
        <w:tab/>
        <w:t>He added a codicil to his Will.</w:t>
      </w:r>
    </w:p>
    <w:p w:rsidR="00312479" w:rsidRDefault="00312479" w:rsidP="00312479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312479" w:rsidRDefault="00312479" w:rsidP="00312479"/>
    <w:p w:rsidR="00312479" w:rsidRDefault="00312479" w:rsidP="00312479"/>
    <w:p w:rsidR="00BA4020" w:rsidRDefault="00312479" w:rsidP="00312479">
      <w:r>
        <w:t>16 October 2011</w:t>
      </w:r>
    </w:p>
    <w:sectPr w:rsidR="00BA4020" w:rsidSect="005A53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479" w:rsidRDefault="00312479" w:rsidP="00552EBA">
      <w:r>
        <w:separator/>
      </w:r>
    </w:p>
  </w:endnote>
  <w:endnote w:type="continuationSeparator" w:id="0">
    <w:p w:rsidR="00312479" w:rsidRDefault="003124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2479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479" w:rsidRDefault="00312479" w:rsidP="00552EBA">
      <w:r>
        <w:separator/>
      </w:r>
    </w:p>
  </w:footnote>
  <w:footnote w:type="continuationSeparator" w:id="0">
    <w:p w:rsidR="00312479" w:rsidRDefault="003124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2479"/>
    <w:rsid w:val="00552EBA"/>
    <w:rsid w:val="005A531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4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24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2011-11-04T19:21:00Z</dcterms:created>
  <dcterms:modified xsi:type="dcterms:W3CDTF">2011-11-04T19:21:00Z</dcterms:modified>
</cp:coreProperties>
</file>