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2158C" w14:textId="3C64A131" w:rsidR="0011446B" w:rsidRDefault="0011446B" w:rsidP="001144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WHITCHESTRE, the elder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="00FD055E"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>.1408)</w:t>
      </w:r>
    </w:p>
    <w:p w14:paraId="2A417FAA" w14:textId="77777777" w:rsidR="0011446B" w:rsidRDefault="0011446B" w:rsidP="0011446B">
      <w:pPr>
        <w:rPr>
          <w:rFonts w:ascii="Times New Roman" w:hAnsi="Times New Roman" w:cs="Times New Roman"/>
          <w:sz w:val="24"/>
          <w:szCs w:val="24"/>
        </w:rPr>
      </w:pPr>
    </w:p>
    <w:p w14:paraId="2DCB7480" w14:textId="77777777" w:rsidR="0011446B" w:rsidRDefault="0011446B" w:rsidP="0011446B">
      <w:pPr>
        <w:rPr>
          <w:rFonts w:ascii="Times New Roman" w:hAnsi="Times New Roman" w:cs="Times New Roman"/>
          <w:sz w:val="24"/>
          <w:szCs w:val="24"/>
        </w:rPr>
      </w:pPr>
    </w:p>
    <w:p w14:paraId="714120DF" w14:textId="77777777" w:rsidR="0011446B" w:rsidRDefault="0011446B" w:rsidP="001144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Feb.1408</w:t>
      </w:r>
      <w:r>
        <w:rPr>
          <w:rFonts w:ascii="Times New Roman" w:hAnsi="Times New Roman" w:cs="Times New Roman"/>
          <w:sz w:val="24"/>
          <w:szCs w:val="24"/>
        </w:rPr>
        <w:tab/>
        <w:t>He had died by this date, when the Escheators of Northumberland and Newcastle-</w:t>
      </w:r>
    </w:p>
    <w:p w14:paraId="6A970B10" w14:textId="77777777" w:rsidR="0011446B" w:rsidRDefault="0011446B" w:rsidP="0011446B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upon-Tyne were ordered to take his lands into the King’s hands and enquire into his lands and heir.</w:t>
      </w:r>
    </w:p>
    <w:p w14:paraId="3F904EFC" w14:textId="77777777" w:rsidR="0011446B" w:rsidRDefault="0011446B" w:rsidP="001144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p.119)</w:t>
      </w:r>
    </w:p>
    <w:p w14:paraId="1E330226" w14:textId="77777777" w:rsidR="0011446B" w:rsidRDefault="0011446B" w:rsidP="0011446B">
      <w:pPr>
        <w:rPr>
          <w:rFonts w:ascii="Times New Roman" w:hAnsi="Times New Roman" w:cs="Times New Roman"/>
          <w:sz w:val="24"/>
          <w:szCs w:val="24"/>
        </w:rPr>
      </w:pPr>
    </w:p>
    <w:p w14:paraId="25E63529" w14:textId="77777777" w:rsidR="0011446B" w:rsidRDefault="0011446B" w:rsidP="0011446B">
      <w:pPr>
        <w:rPr>
          <w:rFonts w:ascii="Times New Roman" w:hAnsi="Times New Roman" w:cs="Times New Roman"/>
          <w:sz w:val="24"/>
          <w:szCs w:val="24"/>
        </w:rPr>
      </w:pPr>
    </w:p>
    <w:p w14:paraId="0CABE99A" w14:textId="0B923912" w:rsidR="00BA00AB" w:rsidRPr="00EB3209" w:rsidRDefault="0011446B" w:rsidP="0011446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December 2021</w:t>
      </w: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05798" w14:textId="77777777" w:rsidR="0011446B" w:rsidRDefault="0011446B" w:rsidP="009139A6">
      <w:r>
        <w:separator/>
      </w:r>
    </w:p>
  </w:endnote>
  <w:endnote w:type="continuationSeparator" w:id="0">
    <w:p w14:paraId="33B4B2B4" w14:textId="77777777" w:rsidR="0011446B" w:rsidRDefault="0011446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A0A2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92C5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B7FD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D6E38" w14:textId="77777777" w:rsidR="0011446B" w:rsidRDefault="0011446B" w:rsidP="009139A6">
      <w:r>
        <w:separator/>
      </w:r>
    </w:p>
  </w:footnote>
  <w:footnote w:type="continuationSeparator" w:id="0">
    <w:p w14:paraId="63B8570B" w14:textId="77777777" w:rsidR="0011446B" w:rsidRDefault="0011446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EE26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F4C3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7DCB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46B"/>
    <w:rsid w:val="000666E0"/>
    <w:rsid w:val="0011446B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D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90AAD"/>
  <w15:chartTrackingRefBased/>
  <w15:docId w15:val="{94ED2C88-F7B9-4FF2-BCB1-06D9AFE7E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46B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2023-01-20T12:05:00Z</dcterms:created>
  <dcterms:modified xsi:type="dcterms:W3CDTF">2023-01-20T12:06:00Z</dcterms:modified>
</cp:coreProperties>
</file>